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17" w:rsidRPr="002B3C3A" w:rsidRDefault="00751517" w:rsidP="007515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B3C3A">
        <w:rPr>
          <w:rFonts w:ascii="Times New Roman" w:hAnsi="Times New Roman"/>
          <w:b/>
          <w:sz w:val="32"/>
          <w:szCs w:val="32"/>
          <w:lang w:eastAsia="ru-RU"/>
        </w:rPr>
        <w:t xml:space="preserve">Муниципальное бюджетное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общеобразовательное </w:t>
      </w:r>
      <w:r w:rsidRPr="002B3C3A">
        <w:rPr>
          <w:rFonts w:ascii="Times New Roman" w:hAnsi="Times New Roman"/>
          <w:b/>
          <w:sz w:val="32"/>
          <w:szCs w:val="32"/>
          <w:lang w:eastAsia="ru-RU"/>
        </w:rPr>
        <w:t xml:space="preserve">учреждение </w:t>
      </w:r>
    </w:p>
    <w:p w:rsidR="00751517" w:rsidRPr="002B3C3A" w:rsidRDefault="00751517" w:rsidP="007515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B3C3A">
        <w:rPr>
          <w:rFonts w:ascii="Times New Roman" w:hAnsi="Times New Roman"/>
          <w:b/>
          <w:sz w:val="32"/>
          <w:szCs w:val="32"/>
          <w:lang w:eastAsia="ru-RU"/>
        </w:rPr>
        <w:t>«</w:t>
      </w:r>
      <w:proofErr w:type="spellStart"/>
      <w:r w:rsidRPr="002B3C3A">
        <w:rPr>
          <w:rFonts w:ascii="Times New Roman" w:hAnsi="Times New Roman"/>
          <w:b/>
          <w:sz w:val="32"/>
          <w:szCs w:val="32"/>
          <w:lang w:eastAsia="ru-RU"/>
        </w:rPr>
        <w:t>Афанасьевская</w:t>
      </w:r>
      <w:proofErr w:type="spellEnd"/>
      <w:r w:rsidRPr="002B3C3A">
        <w:rPr>
          <w:rFonts w:ascii="Times New Roman" w:hAnsi="Times New Roman"/>
          <w:b/>
          <w:sz w:val="32"/>
          <w:szCs w:val="32"/>
          <w:lang w:eastAsia="ru-RU"/>
        </w:rPr>
        <w:t xml:space="preserve"> средняя общеобразовательная школа»</w:t>
      </w:r>
    </w:p>
    <w:p w:rsidR="00751517" w:rsidRPr="002B3C3A" w:rsidRDefault="00751517" w:rsidP="007515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B3C3A">
        <w:rPr>
          <w:rFonts w:ascii="Times New Roman" w:hAnsi="Times New Roman"/>
          <w:b/>
          <w:sz w:val="32"/>
          <w:szCs w:val="32"/>
          <w:lang w:eastAsia="ru-RU"/>
        </w:rPr>
        <w:t>Алексеевского городского округа</w:t>
      </w:r>
    </w:p>
    <w:p w:rsidR="00751517" w:rsidRPr="00E35018" w:rsidRDefault="00751517" w:rsidP="0075151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751517" w:rsidRPr="00367AB4" w:rsidRDefault="00751517" w:rsidP="00751517">
      <w:pPr>
        <w:pStyle w:val="2"/>
        <w:rPr>
          <w:rFonts w:ascii="Arial" w:hAnsi="Arial" w:cs="Arial"/>
          <w:b w:val="0"/>
          <w:spacing w:val="20"/>
          <w:sz w:val="32"/>
          <w:szCs w:val="32"/>
        </w:rPr>
      </w:pPr>
      <w:r w:rsidRPr="00367AB4">
        <w:rPr>
          <w:rFonts w:ascii="Arial" w:hAnsi="Arial" w:cs="Arial"/>
          <w:b w:val="0"/>
          <w:spacing w:val="20"/>
          <w:sz w:val="32"/>
          <w:szCs w:val="32"/>
        </w:rPr>
        <w:t xml:space="preserve">ПРИКАЗ </w:t>
      </w:r>
    </w:p>
    <w:p w:rsidR="00751517" w:rsidRDefault="00751517" w:rsidP="00751517"/>
    <w:p w:rsidR="00751517" w:rsidRPr="00E35018" w:rsidRDefault="00751517" w:rsidP="00751517">
      <w:pPr>
        <w:pStyle w:val="3"/>
        <w:rPr>
          <w:u w:val="single"/>
        </w:rPr>
      </w:pPr>
      <w:r>
        <w:rPr>
          <w:u w:val="single"/>
        </w:rPr>
        <w:t>« 8 » января</w:t>
      </w:r>
      <w:r w:rsidRPr="00E35018">
        <w:rPr>
          <w:u w:val="single"/>
        </w:rPr>
        <w:t xml:space="preserve">  2020 г.</w:t>
      </w:r>
      <w:r w:rsidRPr="00E35018">
        <w:tab/>
      </w:r>
      <w:r w:rsidRPr="00E35018">
        <w:tab/>
      </w:r>
      <w:r w:rsidRPr="00E35018">
        <w:tab/>
      </w:r>
      <w:r w:rsidRPr="00E35018">
        <w:tab/>
        <w:t xml:space="preserve">                           </w:t>
      </w:r>
      <w:r>
        <w:t xml:space="preserve">                        </w:t>
      </w:r>
      <w:r w:rsidRPr="00E35018">
        <w:t xml:space="preserve">   №</w:t>
      </w:r>
      <w:r>
        <w:t>1</w:t>
      </w:r>
      <w:r w:rsidRPr="00E35018">
        <w:rPr>
          <w:u w:val="single"/>
        </w:rPr>
        <w:t xml:space="preserve"> </w:t>
      </w:r>
    </w:p>
    <w:p w:rsidR="00751517" w:rsidRDefault="00751517" w:rsidP="0075151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1517" w:rsidRDefault="00751517" w:rsidP="0075151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751517" w:rsidRPr="00631DA3" w:rsidTr="0061715B">
        <w:tc>
          <w:tcPr>
            <w:tcW w:w="5211" w:type="dxa"/>
          </w:tcPr>
          <w:p w:rsidR="00751517" w:rsidRPr="00E24E8B" w:rsidRDefault="00751517" w:rsidP="006171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</w:rPr>
              <w:t>О создании Центра</w:t>
            </w:r>
            <w:r w:rsidRPr="0059182C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образования цифрового и гуманитарного профилей </w:t>
            </w:r>
            <w:r w:rsidRPr="0059182C">
              <w:rPr>
                <w:rFonts w:ascii="Times New Roman" w:hAnsi="Times New Roman"/>
                <w:b/>
                <w:sz w:val="28"/>
              </w:rPr>
              <w:t>на базе</w:t>
            </w:r>
            <w:r>
              <w:rPr>
                <w:rFonts w:ascii="Times New Roman" w:hAnsi="Times New Roman"/>
                <w:b/>
                <w:sz w:val="28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Афанасьевская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 СОШ»</w:t>
            </w:r>
            <w:bookmarkEnd w:id="0"/>
          </w:p>
        </w:tc>
      </w:tr>
    </w:tbl>
    <w:p w:rsidR="00751517" w:rsidRDefault="00751517" w:rsidP="00751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1517" w:rsidRPr="000F0DED" w:rsidRDefault="00751517" w:rsidP="00751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1517" w:rsidRDefault="00751517" w:rsidP="007515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9182C">
        <w:rPr>
          <w:rFonts w:ascii="Times New Roman" w:hAnsi="Times New Roman"/>
          <w:sz w:val="28"/>
          <w:szCs w:val="28"/>
        </w:rPr>
        <w:t xml:space="preserve">На основании приказа </w:t>
      </w:r>
      <w:r>
        <w:rPr>
          <w:rFonts w:ascii="Times New Roman" w:hAnsi="Times New Roman"/>
          <w:sz w:val="28"/>
          <w:szCs w:val="28"/>
        </w:rPr>
        <w:t>управления образования администрации Алексеевского городского округа</w:t>
      </w:r>
      <w:r w:rsidRPr="0059182C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05 июля</w:t>
      </w:r>
      <w:r w:rsidRPr="0059182C">
        <w:rPr>
          <w:rFonts w:ascii="Times New Roman" w:hAnsi="Times New Roman"/>
          <w:sz w:val="28"/>
          <w:szCs w:val="28"/>
        </w:rPr>
        <w:t xml:space="preserve"> 2019 </w:t>
      </w:r>
      <w:r w:rsidRPr="00272893">
        <w:rPr>
          <w:rFonts w:ascii="Times New Roman" w:hAnsi="Times New Roman"/>
          <w:sz w:val="28"/>
          <w:szCs w:val="28"/>
        </w:rPr>
        <w:t>года № 686</w:t>
      </w:r>
      <w:r w:rsidRPr="0059182C">
        <w:rPr>
          <w:rFonts w:ascii="Times New Roman" w:hAnsi="Times New Roman"/>
          <w:sz w:val="28"/>
          <w:szCs w:val="28"/>
        </w:rPr>
        <w:t xml:space="preserve"> «О создании Центров на базе общеобразовательных организаций», в целях </w:t>
      </w:r>
      <w:r>
        <w:rPr>
          <w:rFonts w:ascii="Times New Roman" w:hAnsi="Times New Roman"/>
          <w:sz w:val="28"/>
          <w:szCs w:val="28"/>
        </w:rPr>
        <w:t xml:space="preserve">реализации национального проекта «Образование» федерального проекта «Современная школа» и </w:t>
      </w:r>
      <w:r w:rsidRPr="0059182C">
        <w:rPr>
          <w:rFonts w:ascii="Times New Roman" w:hAnsi="Times New Roman"/>
          <w:sz w:val="28"/>
          <w:szCs w:val="28"/>
        </w:rPr>
        <w:t xml:space="preserve">мероприятий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Афанасьевская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   </w:t>
      </w:r>
      <w:r>
        <w:rPr>
          <w:rFonts w:ascii="Times New Roman" w:hAnsi="Times New Roman"/>
          <w:b/>
          <w:sz w:val="28"/>
          <w:szCs w:val="28"/>
        </w:rPr>
        <w:t>приказываю:</w:t>
      </w:r>
      <w:proofErr w:type="gramEnd"/>
    </w:p>
    <w:p w:rsidR="00751517" w:rsidRPr="008E0CAD" w:rsidRDefault="00751517" w:rsidP="0075151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13096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на базе  МБОУ «</w:t>
      </w:r>
      <w:proofErr w:type="spellStart"/>
      <w:r>
        <w:rPr>
          <w:sz w:val="28"/>
          <w:szCs w:val="28"/>
        </w:rPr>
        <w:t>Афанасьевская</w:t>
      </w:r>
      <w:proofErr w:type="spellEnd"/>
      <w:r>
        <w:rPr>
          <w:sz w:val="28"/>
          <w:szCs w:val="28"/>
        </w:rPr>
        <w:t xml:space="preserve"> СОШ»    </w:t>
      </w:r>
      <w:r w:rsidRPr="00713096">
        <w:rPr>
          <w:sz w:val="28"/>
        </w:rPr>
        <w:t>центр образования цифрового, естественнонаучного и гуманитарного профилей</w:t>
      </w:r>
      <w:r w:rsidRPr="00713096">
        <w:rPr>
          <w:sz w:val="32"/>
        </w:rPr>
        <w:t xml:space="preserve"> </w:t>
      </w:r>
      <w:r w:rsidRPr="00713096">
        <w:rPr>
          <w:sz w:val="28"/>
        </w:rPr>
        <w:t>«Точка роста» (далее – Центр).</w:t>
      </w:r>
    </w:p>
    <w:p w:rsidR="00751517" w:rsidRPr="008E0CAD" w:rsidRDefault="00751517" w:rsidP="0075151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>Создать творческую  группу</w:t>
      </w:r>
      <w:r w:rsidRPr="00584C97">
        <w:rPr>
          <w:sz w:val="28"/>
          <w:szCs w:val="28"/>
        </w:rPr>
        <w:t xml:space="preserve"> </w:t>
      </w:r>
      <w:r w:rsidRPr="0059182C">
        <w:rPr>
          <w:sz w:val="28"/>
          <w:szCs w:val="28"/>
        </w:rPr>
        <w:t>для реализации основных и дополнительных общеобразовательных программ цифрового, естественнонаучного, технического и гуманитарного профилей</w:t>
      </w:r>
      <w:r>
        <w:rPr>
          <w:sz w:val="28"/>
        </w:rPr>
        <w:t xml:space="preserve"> в следующем составе: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proofErr w:type="spellStart"/>
      <w:r>
        <w:rPr>
          <w:sz w:val="28"/>
        </w:rPr>
        <w:t>Сапелкин</w:t>
      </w:r>
      <w:proofErr w:type="spellEnd"/>
      <w:r>
        <w:rPr>
          <w:sz w:val="28"/>
        </w:rPr>
        <w:t xml:space="preserve"> Николай Тимофеевич – директор школы;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r>
        <w:rPr>
          <w:sz w:val="28"/>
        </w:rPr>
        <w:t>Лопатина Юлия Анатольевна – заместитель директора;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r>
        <w:rPr>
          <w:sz w:val="28"/>
        </w:rPr>
        <w:t>Шевченко Николай Николаевич – педагог предмета «Информатика»;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r>
        <w:rPr>
          <w:sz w:val="28"/>
        </w:rPr>
        <w:t>Гвоздева Ольга Тихоновна – педагог предмета ОБЖ;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proofErr w:type="spellStart"/>
      <w:r>
        <w:rPr>
          <w:sz w:val="28"/>
        </w:rPr>
        <w:t>Сапелкин</w:t>
      </w:r>
      <w:proofErr w:type="spellEnd"/>
      <w:r>
        <w:rPr>
          <w:sz w:val="28"/>
        </w:rPr>
        <w:t xml:space="preserve"> Михаил Кузьмич – педагог предмета «Технология»;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proofErr w:type="spellStart"/>
      <w:r>
        <w:rPr>
          <w:sz w:val="28"/>
        </w:rPr>
        <w:t>Рощупкина</w:t>
      </w:r>
      <w:proofErr w:type="spellEnd"/>
      <w:r>
        <w:rPr>
          <w:sz w:val="28"/>
        </w:rPr>
        <w:t xml:space="preserve"> Татьяна Митрофановна -  педагог предмета «Технология»;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r>
        <w:rPr>
          <w:sz w:val="28"/>
        </w:rPr>
        <w:t>Веретенникова Наталья Тихоновна – педагог дополнительного образования.</w:t>
      </w:r>
    </w:p>
    <w:p w:rsidR="00751517" w:rsidRDefault="00751517" w:rsidP="00751517">
      <w:pPr>
        <w:pStyle w:val="a3"/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Назначить руководителем Центра директора школы </w:t>
      </w:r>
      <w:proofErr w:type="spellStart"/>
      <w:r>
        <w:rPr>
          <w:sz w:val="28"/>
        </w:rPr>
        <w:t>Сапелкина</w:t>
      </w:r>
      <w:proofErr w:type="spellEnd"/>
      <w:r>
        <w:rPr>
          <w:sz w:val="28"/>
        </w:rPr>
        <w:t xml:space="preserve"> Николая Тимофеевича.</w:t>
      </w:r>
    </w:p>
    <w:p w:rsidR="00751517" w:rsidRPr="00867ABD" w:rsidRDefault="00751517" w:rsidP="0075151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Руководителю Центра  </w:t>
      </w:r>
      <w:proofErr w:type="spellStart"/>
      <w:r>
        <w:rPr>
          <w:sz w:val="28"/>
        </w:rPr>
        <w:t>Сапелкину</w:t>
      </w:r>
      <w:proofErr w:type="spellEnd"/>
      <w:r>
        <w:rPr>
          <w:sz w:val="28"/>
        </w:rPr>
        <w:t xml:space="preserve"> Н.Т.</w:t>
      </w:r>
    </w:p>
    <w:p w:rsidR="00751517" w:rsidRDefault="00751517" w:rsidP="00751517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разработать: 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r>
        <w:rPr>
          <w:sz w:val="28"/>
        </w:rPr>
        <w:t>- план мероприятий по созданию и функционированию Центра на 2020 год;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r>
        <w:rPr>
          <w:sz w:val="28"/>
        </w:rPr>
        <w:lastRenderedPageBreak/>
        <w:t>- положение о Центре, дорожную карту;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r>
        <w:rPr>
          <w:sz w:val="28"/>
        </w:rPr>
        <w:t>- штатное расписание  Центра;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r>
        <w:rPr>
          <w:sz w:val="28"/>
        </w:rPr>
        <w:t>- должностные инструкции для работников Центра;</w:t>
      </w:r>
    </w:p>
    <w:p w:rsidR="00751517" w:rsidRPr="00416016" w:rsidRDefault="00751517" w:rsidP="00751517">
      <w:pPr>
        <w:pStyle w:val="a3"/>
        <w:numPr>
          <w:ilvl w:val="0"/>
          <w:numId w:val="2"/>
        </w:numPr>
        <w:jc w:val="both"/>
        <w:rPr>
          <w:sz w:val="28"/>
        </w:rPr>
      </w:pPr>
      <w:r w:rsidRPr="00416016">
        <w:rPr>
          <w:sz w:val="28"/>
        </w:rPr>
        <w:t>обеспечить:</w:t>
      </w:r>
    </w:p>
    <w:p w:rsidR="00751517" w:rsidRDefault="00751517" w:rsidP="00751517">
      <w:pPr>
        <w:spacing w:after="0"/>
        <w:jc w:val="both"/>
        <w:rPr>
          <w:rFonts w:ascii="Times New Roman" w:hAnsi="Times New Roman"/>
          <w:sz w:val="28"/>
        </w:rPr>
      </w:pPr>
      <w:r w:rsidRPr="00416016">
        <w:rPr>
          <w:rFonts w:ascii="Times New Roman" w:hAnsi="Times New Roman"/>
          <w:sz w:val="28"/>
        </w:rPr>
        <w:t>- прохождение курсовой подготовки</w:t>
      </w:r>
      <w:r>
        <w:rPr>
          <w:rFonts w:ascii="Times New Roman" w:hAnsi="Times New Roman"/>
          <w:sz w:val="28"/>
        </w:rPr>
        <w:t xml:space="preserve"> педагогов Центра в соответствии со  сроками.</w:t>
      </w:r>
    </w:p>
    <w:p w:rsidR="00751517" w:rsidRDefault="00751517" w:rsidP="0075151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Заместителю директора Лопатиной Ю.А.:</w:t>
      </w:r>
    </w:p>
    <w:p w:rsidR="00751517" w:rsidRDefault="00751517" w:rsidP="0075151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разработать  план учебно-воспитательных, внеурочных и социокультурных мероприятий в Центре в срок до 01.09.2020 года;</w:t>
      </w:r>
    </w:p>
    <w:p w:rsidR="00751517" w:rsidRDefault="00751517" w:rsidP="0075151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создать раздел на сайте общеобразовательной организации национальный  проект «Образование»  «Точка Роста».</w:t>
      </w:r>
    </w:p>
    <w:p w:rsidR="00751517" w:rsidRPr="00416016" w:rsidRDefault="00751517" w:rsidP="0075151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Учителям Шевченко Н.Н., </w:t>
      </w:r>
      <w:proofErr w:type="spellStart"/>
      <w:r>
        <w:rPr>
          <w:rFonts w:ascii="Times New Roman" w:hAnsi="Times New Roman"/>
          <w:sz w:val="28"/>
        </w:rPr>
        <w:t>Рощупкиной</w:t>
      </w:r>
      <w:proofErr w:type="spellEnd"/>
      <w:r>
        <w:rPr>
          <w:rFonts w:ascii="Times New Roman" w:hAnsi="Times New Roman"/>
          <w:sz w:val="28"/>
        </w:rPr>
        <w:t xml:space="preserve"> Т.М., </w:t>
      </w:r>
      <w:proofErr w:type="spellStart"/>
      <w:r>
        <w:rPr>
          <w:rFonts w:ascii="Times New Roman" w:hAnsi="Times New Roman"/>
          <w:sz w:val="28"/>
        </w:rPr>
        <w:t>Сапелкину</w:t>
      </w:r>
      <w:proofErr w:type="spellEnd"/>
      <w:r>
        <w:rPr>
          <w:rFonts w:ascii="Times New Roman" w:hAnsi="Times New Roman"/>
          <w:sz w:val="28"/>
        </w:rPr>
        <w:t xml:space="preserve"> М.К., Веретенниковой Н.Т. внести изменения в рабочие программы по учебным предметам «Технология, «Информатика и ИКТ», «Охрана безопасности жизнедеятельности».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 w:rsidRPr="001A4E6D">
        <w:rPr>
          <w:sz w:val="28"/>
        </w:rPr>
        <w:t>Контроль за</w:t>
      </w:r>
      <w:proofErr w:type="gramEnd"/>
      <w:r w:rsidRPr="001A4E6D">
        <w:rPr>
          <w:sz w:val="28"/>
        </w:rPr>
        <w:t xml:space="preserve"> исполнением настоящего приказа </w:t>
      </w:r>
      <w:r>
        <w:rPr>
          <w:sz w:val="28"/>
        </w:rPr>
        <w:t>оставляю за собой.</w:t>
      </w:r>
    </w:p>
    <w:p w:rsidR="00751517" w:rsidRDefault="00751517" w:rsidP="00751517">
      <w:pPr>
        <w:pStyle w:val="a3"/>
        <w:ind w:left="0"/>
        <w:jc w:val="both"/>
        <w:rPr>
          <w:sz w:val="28"/>
        </w:rPr>
      </w:pPr>
      <w:r>
        <w:rPr>
          <w:sz w:val="28"/>
        </w:rPr>
        <w:t>7. Утвердить Медиа-план (Приложение 1)</w:t>
      </w:r>
    </w:p>
    <w:p w:rsidR="00751517" w:rsidRDefault="00751517" w:rsidP="00751517">
      <w:pPr>
        <w:pStyle w:val="a3"/>
        <w:jc w:val="both"/>
        <w:rPr>
          <w:sz w:val="28"/>
        </w:rPr>
      </w:pPr>
    </w:p>
    <w:p w:rsidR="00751517" w:rsidRPr="00E66747" w:rsidRDefault="00751517" w:rsidP="00751517">
      <w:pPr>
        <w:pStyle w:val="a3"/>
        <w:jc w:val="both"/>
        <w:rPr>
          <w:color w:val="0000FF"/>
        </w:rPr>
      </w:pPr>
    </w:p>
    <w:p w:rsidR="00751517" w:rsidRDefault="00751517" w:rsidP="00751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школы:</w:t>
      </w:r>
      <w:r w:rsidRPr="00E6674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Сапелкин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Н.Т.</w:t>
      </w:r>
    </w:p>
    <w:p w:rsidR="00751517" w:rsidRDefault="00751517" w:rsidP="00751517">
      <w:pPr>
        <w:rPr>
          <w:rFonts w:ascii="Times New Roman" w:hAnsi="Times New Roman"/>
          <w:sz w:val="28"/>
          <w:szCs w:val="28"/>
        </w:rPr>
      </w:pPr>
    </w:p>
    <w:p w:rsidR="00751517" w:rsidRPr="002C0683" w:rsidRDefault="00751517" w:rsidP="007515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683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2C0683">
        <w:rPr>
          <w:rFonts w:ascii="Times New Roman" w:hAnsi="Times New Roman"/>
          <w:sz w:val="28"/>
          <w:szCs w:val="28"/>
        </w:rPr>
        <w:t>ознакомлен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2C068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1517" w:rsidRPr="002C0683" w:rsidTr="0061715B">
        <w:tc>
          <w:tcPr>
            <w:tcW w:w="3190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683">
              <w:rPr>
                <w:rFonts w:ascii="Times New Roman" w:hAnsi="Times New Roman"/>
                <w:sz w:val="28"/>
                <w:szCs w:val="28"/>
              </w:rPr>
              <w:t>ФИО работника</w:t>
            </w:r>
          </w:p>
        </w:tc>
        <w:tc>
          <w:tcPr>
            <w:tcW w:w="3190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683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751517" w:rsidRPr="002C0683" w:rsidTr="0061715B">
        <w:tc>
          <w:tcPr>
            <w:tcW w:w="3190" w:type="dxa"/>
          </w:tcPr>
          <w:p w:rsidR="00751517" w:rsidRPr="002C0683" w:rsidRDefault="00751517" w:rsidP="006171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Лопатина Ю.А.</w:t>
            </w:r>
          </w:p>
        </w:tc>
        <w:tc>
          <w:tcPr>
            <w:tcW w:w="3190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517" w:rsidRPr="002C0683" w:rsidTr="0061715B">
        <w:tc>
          <w:tcPr>
            <w:tcW w:w="3190" w:type="dxa"/>
          </w:tcPr>
          <w:p w:rsidR="00751517" w:rsidRDefault="00751517" w:rsidP="006171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Н.Н.</w:t>
            </w:r>
          </w:p>
        </w:tc>
        <w:tc>
          <w:tcPr>
            <w:tcW w:w="3190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517" w:rsidRPr="002C0683" w:rsidTr="0061715B">
        <w:tc>
          <w:tcPr>
            <w:tcW w:w="3190" w:type="dxa"/>
          </w:tcPr>
          <w:p w:rsidR="00751517" w:rsidRDefault="00751517" w:rsidP="006171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Сапелкин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3190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517" w:rsidRPr="002C0683" w:rsidTr="0061715B">
        <w:tc>
          <w:tcPr>
            <w:tcW w:w="3190" w:type="dxa"/>
          </w:tcPr>
          <w:p w:rsidR="00751517" w:rsidRDefault="00751517" w:rsidP="006171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Рощупкина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3190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517" w:rsidRPr="002C0683" w:rsidTr="0061715B">
        <w:tc>
          <w:tcPr>
            <w:tcW w:w="3190" w:type="dxa"/>
          </w:tcPr>
          <w:p w:rsidR="00751517" w:rsidRDefault="00751517" w:rsidP="006171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О.Т.</w:t>
            </w:r>
          </w:p>
        </w:tc>
        <w:tc>
          <w:tcPr>
            <w:tcW w:w="3190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517" w:rsidRPr="002C0683" w:rsidTr="0061715B">
        <w:tc>
          <w:tcPr>
            <w:tcW w:w="3190" w:type="dxa"/>
          </w:tcPr>
          <w:p w:rsidR="00751517" w:rsidRDefault="00751517" w:rsidP="006171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Веретенникова Н.Т.</w:t>
            </w:r>
          </w:p>
        </w:tc>
        <w:tc>
          <w:tcPr>
            <w:tcW w:w="3190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1517" w:rsidRPr="002C0683" w:rsidRDefault="00751517" w:rsidP="006171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517" w:rsidRDefault="00751517" w:rsidP="00751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751517" w:rsidRDefault="00751517" w:rsidP="00751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приказу от08.01.2020 г. №1 </w:t>
      </w:r>
    </w:p>
    <w:p w:rsidR="00751517" w:rsidRPr="00D76C2F" w:rsidRDefault="00751517" w:rsidP="007515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517" w:rsidRPr="00A93606" w:rsidRDefault="00751517" w:rsidP="00751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606">
        <w:rPr>
          <w:rFonts w:ascii="Times New Roman" w:hAnsi="Times New Roman"/>
          <w:b/>
          <w:sz w:val="28"/>
          <w:szCs w:val="28"/>
        </w:rPr>
        <w:t>МЕДИАПЛАН</w:t>
      </w:r>
    </w:p>
    <w:p w:rsidR="00751517" w:rsidRDefault="00751517" w:rsidP="00751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A93606">
        <w:rPr>
          <w:rFonts w:ascii="Times New Roman" w:hAnsi="Times New Roman"/>
          <w:b/>
          <w:sz w:val="28"/>
          <w:szCs w:val="28"/>
        </w:rPr>
        <w:t xml:space="preserve">о информационному  сопровождению создания и функционирования Центра образования цифрового и гуманитарного профилей </w:t>
      </w:r>
    </w:p>
    <w:p w:rsidR="00751517" w:rsidRDefault="00751517" w:rsidP="00751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606">
        <w:rPr>
          <w:rFonts w:ascii="Times New Roman" w:hAnsi="Times New Roman"/>
          <w:b/>
          <w:sz w:val="28"/>
          <w:szCs w:val="28"/>
        </w:rPr>
        <w:t>«Точка роста»</w:t>
      </w:r>
      <w:r>
        <w:rPr>
          <w:rFonts w:ascii="Times New Roman" w:hAnsi="Times New Roman"/>
          <w:b/>
          <w:sz w:val="28"/>
          <w:szCs w:val="28"/>
        </w:rPr>
        <w:t xml:space="preserve"> на 2020</w:t>
      </w:r>
      <w:r w:rsidRPr="00A93606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35"/>
        <w:gridCol w:w="1376"/>
        <w:gridCol w:w="1570"/>
        <w:gridCol w:w="1790"/>
        <w:gridCol w:w="1666"/>
      </w:tblGrid>
      <w:tr w:rsidR="00751517" w:rsidTr="0061715B">
        <w:tc>
          <w:tcPr>
            <w:tcW w:w="852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0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93606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A936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06">
              <w:rPr>
                <w:rFonts w:ascii="Times New Roman" w:hAnsi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37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06">
              <w:rPr>
                <w:rFonts w:ascii="Times New Roman" w:hAnsi="Times New Roman"/>
                <w:b/>
                <w:sz w:val="24"/>
                <w:szCs w:val="24"/>
              </w:rPr>
              <w:t xml:space="preserve">СМИ </w:t>
            </w:r>
          </w:p>
        </w:tc>
        <w:tc>
          <w:tcPr>
            <w:tcW w:w="157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06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9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06">
              <w:rPr>
                <w:rFonts w:ascii="Times New Roman" w:hAnsi="Times New Roman"/>
                <w:b/>
                <w:sz w:val="24"/>
                <w:szCs w:val="24"/>
              </w:rPr>
              <w:t>Смысловая нагрузка</w:t>
            </w:r>
          </w:p>
        </w:tc>
        <w:tc>
          <w:tcPr>
            <w:tcW w:w="1666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06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A93606">
              <w:rPr>
                <w:rFonts w:ascii="Times New Roman" w:hAnsi="Times New Roman"/>
                <w:b/>
                <w:sz w:val="24"/>
                <w:szCs w:val="24"/>
              </w:rPr>
              <w:t>сопровож</w:t>
            </w:r>
            <w:proofErr w:type="spellEnd"/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3606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  <w:proofErr w:type="spellEnd"/>
          </w:p>
        </w:tc>
      </w:tr>
      <w:tr w:rsidR="00751517" w:rsidTr="0061715B">
        <w:tc>
          <w:tcPr>
            <w:tcW w:w="852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6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проекта.</w:t>
            </w:r>
          </w:p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заседания рабочей группы</w:t>
            </w:r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137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7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Стартовая пресс-конференция об основном  содержании и этапах реализации регионального проекта «Современная школа» национального проекта «Образование»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субьекте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по созданию Центров образования цифрового и гуманитарного профилей «Точка роста»</w:t>
            </w:r>
          </w:p>
        </w:tc>
        <w:tc>
          <w:tcPr>
            <w:tcW w:w="166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 на сайте, листовки</w:t>
            </w:r>
          </w:p>
        </w:tc>
      </w:tr>
      <w:tr w:rsidR="00751517" w:rsidTr="0061715B">
        <w:tc>
          <w:tcPr>
            <w:tcW w:w="852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1376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сети, сайт</w:t>
            </w:r>
          </w:p>
        </w:tc>
        <w:tc>
          <w:tcPr>
            <w:tcW w:w="157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790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</w:t>
            </w:r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166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Новости, листовки, буклеты, фоторепортажи</w:t>
            </w:r>
          </w:p>
        </w:tc>
      </w:tr>
      <w:tr w:rsidR="00751517" w:rsidTr="0061715B">
        <w:tc>
          <w:tcPr>
            <w:tcW w:w="852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повышению  квалификации педагогов Центра</w:t>
            </w:r>
          </w:p>
        </w:tc>
        <w:tc>
          <w:tcPr>
            <w:tcW w:w="1376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Сетевые СМИ и Интернет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есурсы,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57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Март-ноябрь</w:t>
            </w:r>
          </w:p>
        </w:tc>
        <w:tc>
          <w:tcPr>
            <w:tcW w:w="1790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Отзывы  педагогов по итогам сессий на сайтах муниципальных органов управления образованием, на сайтах образователь</w:t>
            </w:r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66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Фоторепортажи</w:t>
            </w:r>
          </w:p>
        </w:tc>
      </w:tr>
      <w:tr w:rsidR="00751517" w:rsidTr="0061715B">
        <w:tc>
          <w:tcPr>
            <w:tcW w:w="852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ремонта</w:t>
            </w:r>
          </w:p>
        </w:tc>
        <w:tc>
          <w:tcPr>
            <w:tcW w:w="137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ремонта, закупка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запуск сайта</w:t>
            </w:r>
          </w:p>
        </w:tc>
        <w:tc>
          <w:tcPr>
            <w:tcW w:w="157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Сетевые СМИ и Интернет-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179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Фотофиксация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первоначального состояния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помещений для последующего сравнения, публикация на сайтах информации о присоединении к проекту</w:t>
            </w:r>
          </w:p>
        </w:tc>
        <w:tc>
          <w:tcPr>
            <w:tcW w:w="166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Новости, фоторепортажи</w:t>
            </w:r>
          </w:p>
        </w:tc>
      </w:tr>
      <w:tr w:rsidR="00751517" w:rsidTr="0061715B">
        <w:tc>
          <w:tcPr>
            <w:tcW w:w="852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35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набора детей, запуск рекламной кампании</w:t>
            </w:r>
          </w:p>
        </w:tc>
        <w:tc>
          <w:tcPr>
            <w:tcW w:w="1376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Печатные СМИ</w:t>
            </w:r>
          </w:p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Сетевые СМИ и Интернет-ресурсы</w:t>
            </w:r>
          </w:p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57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реклама на порталах и печать плакатов для размещения в школьных автобусах, отделениях «Почты России»,  образовательных организациях, местах массового пребывания жителей.</w:t>
            </w:r>
          </w:p>
        </w:tc>
        <w:tc>
          <w:tcPr>
            <w:tcW w:w="166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Новости, интервью, статьи</w:t>
            </w:r>
          </w:p>
        </w:tc>
      </w:tr>
      <w:tr w:rsidR="00751517" w:rsidTr="0061715B">
        <w:tc>
          <w:tcPr>
            <w:tcW w:w="852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баннера  с информацией о наборе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Центры</w:t>
            </w:r>
          </w:p>
        </w:tc>
        <w:tc>
          <w:tcPr>
            <w:tcW w:w="1376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57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 на сайте</w:t>
            </w:r>
          </w:p>
        </w:tc>
      </w:tr>
      <w:tr w:rsidR="00751517" w:rsidTr="0061715B">
        <w:tc>
          <w:tcPr>
            <w:tcW w:w="852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5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Центров в соответствии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376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Печатные СМИ,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57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1790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степени готовности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инфраструк</w:t>
            </w:r>
            <w:proofErr w:type="spellEnd"/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туры, итоги набора детей</w:t>
            </w:r>
          </w:p>
        </w:tc>
        <w:tc>
          <w:tcPr>
            <w:tcW w:w="166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Новости, фоторепортажи</w:t>
            </w:r>
          </w:p>
        </w:tc>
      </w:tr>
      <w:tr w:rsidR="00751517" w:rsidTr="0061715B">
        <w:tc>
          <w:tcPr>
            <w:tcW w:w="852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ремонта помещений, установка и настройка оборудования, приемка</w:t>
            </w:r>
          </w:p>
        </w:tc>
        <w:tc>
          <w:tcPr>
            <w:tcW w:w="137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Печатные СМИ, социальные сети</w:t>
            </w:r>
          </w:p>
        </w:tc>
        <w:tc>
          <w:tcPr>
            <w:tcW w:w="157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9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степени готовности инфраструктуры, итоги набора детей</w:t>
            </w:r>
          </w:p>
        </w:tc>
        <w:tc>
          <w:tcPr>
            <w:tcW w:w="166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Новости, фоторепортажи</w:t>
            </w:r>
          </w:p>
        </w:tc>
      </w:tr>
      <w:tr w:rsidR="00751517" w:rsidTr="0061715B">
        <w:tc>
          <w:tcPr>
            <w:tcW w:w="852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5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Центра в ОО</w:t>
            </w:r>
          </w:p>
        </w:tc>
        <w:tc>
          <w:tcPr>
            <w:tcW w:w="137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Печатные СМИ, сетевые СМИ и Интернет- ресурсы</w:t>
            </w:r>
          </w:p>
        </w:tc>
        <w:tc>
          <w:tcPr>
            <w:tcW w:w="157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0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региона и его заместители,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образований посещают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ые организации, участвуют в торжественных открытиях Центров, Делаются фотографии  и видео для дальнейшего использования в работе</w:t>
            </w:r>
          </w:p>
        </w:tc>
        <w:tc>
          <w:tcPr>
            <w:tcW w:w="166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анонсы</w:t>
            </w:r>
          </w:p>
        </w:tc>
      </w:tr>
      <w:tr w:rsidR="00751517" w:rsidTr="0061715B">
        <w:tc>
          <w:tcPr>
            <w:tcW w:w="852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35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376" w:type="dxa"/>
          </w:tcPr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Печатные СМИ</w:t>
            </w:r>
          </w:p>
          <w:p w:rsidR="00751517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Сетевые СМИ и Интернет-ресурсы</w:t>
            </w:r>
          </w:p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7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9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образовательного процесса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66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Статьи, новости </w:t>
            </w:r>
          </w:p>
        </w:tc>
      </w:tr>
      <w:tr w:rsidR="00751517" w:rsidTr="0061715B">
        <w:tc>
          <w:tcPr>
            <w:tcW w:w="852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1517" w:rsidRPr="00A93606" w:rsidRDefault="00751517" w:rsidP="00617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751517" w:rsidRDefault="00751517" w:rsidP="00751517">
      <w:pPr>
        <w:pStyle w:val="a4"/>
        <w:jc w:val="left"/>
        <w:rPr>
          <w:rFonts w:ascii="Arial Narrow" w:hAnsi="Arial Narrow"/>
          <w:b/>
          <w:bCs/>
          <w:szCs w:val="28"/>
        </w:rPr>
      </w:pPr>
    </w:p>
    <w:p w:rsidR="00F9601E" w:rsidRDefault="00F9601E"/>
    <w:sectPr w:rsidR="00F9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51C8"/>
    <w:multiLevelType w:val="hybridMultilevel"/>
    <w:tmpl w:val="D02CD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17501"/>
    <w:multiLevelType w:val="hybridMultilevel"/>
    <w:tmpl w:val="D1A4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79"/>
    <w:rsid w:val="00330279"/>
    <w:rsid w:val="00751517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1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515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151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51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15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15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5151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7515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7515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1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515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151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51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15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15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5151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7515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7515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2020-08-21T10:20:00Z</dcterms:created>
  <dcterms:modified xsi:type="dcterms:W3CDTF">2020-08-21T10:20:00Z</dcterms:modified>
</cp:coreProperties>
</file>